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63F1" w14:textId="77777777" w:rsidR="005156C0" w:rsidRDefault="00000000">
      <w:pPr>
        <w:pStyle w:val="Bodytext20"/>
        <w:spacing w:after="580"/>
        <w:jc w:val="right"/>
      </w:pPr>
      <w:r>
        <w:rPr>
          <w:rStyle w:val="Bodytext2"/>
          <w:b/>
          <w:bCs/>
        </w:rPr>
        <w:t>ANEXA 49</w:t>
      </w:r>
    </w:p>
    <w:p w14:paraId="073AC08A" w14:textId="77777777" w:rsidR="005156C0" w:rsidRDefault="00000000">
      <w:pPr>
        <w:pStyle w:val="Bodytext20"/>
        <w:spacing w:after="0"/>
      </w:pPr>
      <w:r>
        <w:rPr>
          <w:rStyle w:val="Bodytext2"/>
          <w:b/>
          <w:bCs/>
        </w:rPr>
        <w:t>C. STRUCTURA PERSONAL</w:t>
      </w:r>
    </w:p>
    <w:p w14:paraId="73F91325" w14:textId="77777777" w:rsidR="005156C0" w:rsidRDefault="00000000">
      <w:pPr>
        <w:pStyle w:val="BodyText"/>
        <w:spacing w:after="740"/>
        <w:jc w:val="center"/>
      </w:pPr>
      <w:r>
        <w:rPr>
          <w:rStyle w:val="BodyTextChar"/>
          <w:b/>
          <w:bCs/>
        </w:rPr>
        <w:t>PERSONAL CONEX CARE URMEAZĂ SĂ FIE ÎNREGISTRAT ÎN CONTRACT Șl SĂ FUNCȚIONEZE SUB INCIDENȚA ACESTUIA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501"/>
        <w:gridCol w:w="1343"/>
        <w:gridCol w:w="918"/>
        <w:gridCol w:w="806"/>
        <w:gridCol w:w="940"/>
        <w:gridCol w:w="1760"/>
        <w:gridCol w:w="803"/>
        <w:gridCol w:w="1487"/>
        <w:gridCol w:w="950"/>
        <w:gridCol w:w="828"/>
        <w:gridCol w:w="2394"/>
      </w:tblGrid>
      <w:tr w:rsidR="005156C0" w14:paraId="6BFFF36E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0684E" w14:textId="77777777" w:rsidR="005156C0" w:rsidRDefault="00000000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NR.</w:t>
            </w:r>
          </w:p>
          <w:p w14:paraId="4E8E4789" w14:textId="77777777" w:rsidR="005156C0" w:rsidRDefault="00000000">
            <w:pPr>
              <w:pStyle w:val="Other0"/>
              <w:spacing w:after="0" w:line="230" w:lineRule="auto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  <w:lang w:val="en-US" w:eastAsia="en-US" w:bidi="en-US"/>
              </w:rPr>
              <w:t>CRT.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B2C62" w14:textId="77777777" w:rsidR="005156C0" w:rsidRDefault="00000000">
            <w:pPr>
              <w:pStyle w:val="Other0"/>
              <w:spacing w:after="0" w:line="230" w:lineRule="auto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NUME Șl PRENUME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28EBC" w14:textId="77777777" w:rsidR="005156C0" w:rsidRDefault="00000000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CNP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A81B0" w14:textId="77777777" w:rsidR="005156C0" w:rsidRDefault="00000000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CI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E0A09" w14:textId="77777777" w:rsidR="005156C0" w:rsidRDefault="00000000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Aviz /Atestat de liberă practică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3F7F3" w14:textId="77777777" w:rsidR="005156C0" w:rsidRDefault="00000000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Atestat de studii complementare *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C08B5" w14:textId="77777777" w:rsidR="005156C0" w:rsidRDefault="00000000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Documentul care atestă forma de angajare la furnizor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E304" w14:textId="77777777" w:rsidR="005156C0" w:rsidRDefault="00000000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rStyle w:val="Other"/>
                <w:sz w:val="19"/>
                <w:szCs w:val="19"/>
              </w:rPr>
              <w:t>PROGRAM DE LUCRU/ZI (interval orar-ora de început-ora de final)**</w:t>
            </w:r>
          </w:p>
        </w:tc>
      </w:tr>
      <w:tr w:rsidR="005156C0" w14:paraId="739D180A" w14:textId="77777777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AC124" w14:textId="77777777" w:rsidR="005156C0" w:rsidRDefault="005156C0"/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0576B" w14:textId="77777777" w:rsidR="005156C0" w:rsidRDefault="005156C0"/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69FCE" w14:textId="77777777" w:rsidR="005156C0" w:rsidRDefault="005156C0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D65F2" w14:textId="77777777" w:rsidR="005156C0" w:rsidRDefault="00000000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rStyle w:val="Other"/>
                <w:sz w:val="15"/>
                <w:szCs w:val="15"/>
              </w:rPr>
              <w:t>Serie și nr.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CD307" w14:textId="77777777" w:rsidR="005156C0" w:rsidRDefault="00000000">
            <w:pPr>
              <w:pStyle w:val="Other0"/>
              <w:spacing w:after="0" w:line="233" w:lineRule="auto"/>
              <w:jc w:val="center"/>
              <w:rPr>
                <w:sz w:val="15"/>
                <w:szCs w:val="15"/>
              </w:rPr>
            </w:pPr>
            <w:r>
              <w:rPr>
                <w:rStyle w:val="Other"/>
                <w:sz w:val="15"/>
                <w:szCs w:val="15"/>
              </w:rPr>
              <w:t>Data eliberării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86C6A" w14:textId="77777777" w:rsidR="005156C0" w:rsidRDefault="00000000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rStyle w:val="Other"/>
                <w:sz w:val="15"/>
                <w:szCs w:val="15"/>
              </w:rPr>
              <w:t>Data expirării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3F32E" w14:textId="77777777" w:rsidR="005156C0" w:rsidRDefault="00000000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rStyle w:val="Other"/>
                <w:sz w:val="15"/>
                <w:szCs w:val="15"/>
              </w:rPr>
              <w:t>Denumirea studiilor complementare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4E8ED" w14:textId="77777777" w:rsidR="005156C0" w:rsidRDefault="00000000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rStyle w:val="Other"/>
                <w:sz w:val="15"/>
                <w:szCs w:val="15"/>
              </w:rPr>
              <w:t>Din data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8B54B" w14:textId="77777777" w:rsidR="005156C0" w:rsidRDefault="00000000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rStyle w:val="Other"/>
                <w:sz w:val="15"/>
                <w:szCs w:val="15"/>
              </w:rPr>
              <w:t>Tip contract (CIM/PFA/PFI,ETC)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FFF58" w14:textId="77777777" w:rsidR="005156C0" w:rsidRDefault="00000000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rStyle w:val="Other"/>
                <w:sz w:val="15"/>
                <w:szCs w:val="15"/>
              </w:rPr>
              <w:t>Număr contract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3D1F9" w14:textId="77777777" w:rsidR="005156C0" w:rsidRDefault="00000000">
            <w:pPr>
              <w:pStyle w:val="Other0"/>
              <w:spacing w:after="0"/>
              <w:jc w:val="center"/>
              <w:rPr>
                <w:sz w:val="15"/>
                <w:szCs w:val="15"/>
              </w:rPr>
            </w:pPr>
            <w:r>
              <w:rPr>
                <w:rStyle w:val="Other"/>
                <w:sz w:val="15"/>
                <w:szCs w:val="15"/>
              </w:rPr>
              <w:t>Din data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B12CC" w14:textId="77777777" w:rsidR="005156C0" w:rsidRDefault="005156C0">
            <w:pPr>
              <w:rPr>
                <w:sz w:val="10"/>
                <w:szCs w:val="10"/>
              </w:rPr>
            </w:pPr>
          </w:p>
        </w:tc>
      </w:tr>
      <w:tr w:rsidR="005156C0" w14:paraId="51D1EFAF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02241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F03BC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F2156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E9224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96E3C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6B0A3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349EF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8452B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25951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931F8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EE41C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21164" w14:textId="77777777" w:rsidR="005156C0" w:rsidRDefault="005156C0">
            <w:pPr>
              <w:rPr>
                <w:sz w:val="10"/>
                <w:szCs w:val="10"/>
              </w:rPr>
            </w:pPr>
          </w:p>
        </w:tc>
      </w:tr>
      <w:tr w:rsidR="005156C0" w14:paraId="2481F8E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4FBEA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13D10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06ECC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755BC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C0EE07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86F7D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9EC4C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AE9F0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D7D37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9AFDF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CF8D1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25EF8" w14:textId="77777777" w:rsidR="005156C0" w:rsidRDefault="005156C0">
            <w:pPr>
              <w:rPr>
                <w:sz w:val="10"/>
                <w:szCs w:val="10"/>
              </w:rPr>
            </w:pPr>
          </w:p>
        </w:tc>
      </w:tr>
      <w:tr w:rsidR="005156C0" w14:paraId="4676DE1E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79C14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B7388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C1CCF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9FEAD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C05A5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159C5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AD9157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D87FA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665B3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862BC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0B6EA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60912" w14:textId="77777777" w:rsidR="005156C0" w:rsidRDefault="005156C0">
            <w:pPr>
              <w:rPr>
                <w:sz w:val="10"/>
                <w:szCs w:val="10"/>
              </w:rPr>
            </w:pPr>
          </w:p>
        </w:tc>
      </w:tr>
      <w:tr w:rsidR="005156C0" w14:paraId="66B61FB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3F1EC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4E073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35CF7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24A9E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575E6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8E4F9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51E4A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7E40F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4F1DD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F59AB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FB94D" w14:textId="77777777" w:rsidR="005156C0" w:rsidRDefault="005156C0">
            <w:pPr>
              <w:rPr>
                <w:sz w:val="10"/>
                <w:szCs w:val="1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CA6A" w14:textId="77777777" w:rsidR="005156C0" w:rsidRDefault="005156C0">
            <w:pPr>
              <w:rPr>
                <w:sz w:val="10"/>
                <w:szCs w:val="10"/>
              </w:rPr>
            </w:pPr>
          </w:p>
        </w:tc>
      </w:tr>
    </w:tbl>
    <w:p w14:paraId="73EACBAC" w14:textId="77777777" w:rsidR="005156C0" w:rsidRDefault="005156C0">
      <w:pPr>
        <w:spacing w:after="479" w:line="1" w:lineRule="exact"/>
      </w:pPr>
    </w:p>
    <w:p w14:paraId="119487CA" w14:textId="77777777" w:rsidR="005156C0" w:rsidRDefault="00000000">
      <w:pPr>
        <w:pStyle w:val="BodyText"/>
        <w:spacing w:after="0"/>
        <w:ind w:firstLine="140"/>
      </w:pPr>
      <w:r>
        <w:rPr>
          <w:rStyle w:val="BodyTextChar"/>
        </w:rPr>
        <w:t>*atestat de studii complementare se completează doar în cazul asistențelor medicale unde se solicită</w:t>
      </w:r>
    </w:p>
    <w:p w14:paraId="0A29FF11" w14:textId="77777777" w:rsidR="005156C0" w:rsidRDefault="00000000">
      <w:pPr>
        <w:pStyle w:val="BodyText"/>
        <w:spacing w:after="480"/>
        <w:jc w:val="both"/>
      </w:pPr>
      <w:r>
        <w:rPr>
          <w:rStyle w:val="BodyTextChar"/>
        </w:rPr>
        <w:t>** programul de lucru se detaliază pe fiecare zi a săptămânii, acolo unde este cazul se evidențiază și sărbătorile legale</w:t>
      </w:r>
    </w:p>
    <w:p w14:paraId="082AE8E0" w14:textId="77777777" w:rsidR="005156C0" w:rsidRDefault="00000000">
      <w:pPr>
        <w:pStyle w:val="BodyText"/>
        <w:spacing w:after="0" w:line="252" w:lineRule="auto"/>
        <w:jc w:val="both"/>
      </w:pPr>
      <w:r>
        <w:rPr>
          <w:rStyle w:val="BodyTextChar"/>
        </w:rPr>
        <w:t>Tabelul centralizator se completează pentru fiecare sediu (sediu lucrativ/punct de lucru/punct secundar de lucru) în parte:</w:t>
      </w:r>
    </w:p>
    <w:p w14:paraId="7134879A" w14:textId="77777777" w:rsidR="005156C0" w:rsidRDefault="00000000">
      <w:pPr>
        <w:pStyle w:val="BodyText"/>
        <w:spacing w:line="252" w:lineRule="auto"/>
      </w:pPr>
      <w:r>
        <w:rPr>
          <w:rStyle w:val="BodyTextChar"/>
        </w:rPr>
        <w:t>Programul de lucru al personalului de specialitate care își desfășoară activitatea trebuie să fie in concordanță cu programul de lucru declarat pentru sediu lucrativ/punct de lucru/punct secundar de lucru.</w:t>
      </w:r>
    </w:p>
    <w:p w14:paraId="074321EC" w14:textId="77777777" w:rsidR="005156C0" w:rsidRDefault="00000000">
      <w:pPr>
        <w:pStyle w:val="BodyText"/>
        <w:spacing w:after="0"/>
      </w:pPr>
      <w:r>
        <w:rPr>
          <w:rStyle w:val="BodyTextChar"/>
        </w:rPr>
        <w:t>Răspundem de legalitatea, realitatea și exactitatea datelor sus menționate</w:t>
      </w:r>
    </w:p>
    <w:p w14:paraId="357921B1" w14:textId="77777777" w:rsidR="005156C0" w:rsidRDefault="00000000">
      <w:pPr>
        <w:pStyle w:val="BodyText"/>
        <w:ind w:left="1100"/>
      </w:pPr>
      <w:r>
        <w:rPr>
          <w:rStyle w:val="BodyTextChar"/>
          <w:b/>
          <w:bCs/>
        </w:rPr>
        <w:t>Reprezentantul legal al furnizorului.</w:t>
      </w:r>
    </w:p>
    <w:p w14:paraId="030E5DAB" w14:textId="77777777" w:rsidR="005156C0" w:rsidRDefault="00000000">
      <w:pPr>
        <w:pStyle w:val="BodyText"/>
        <w:spacing w:after="360"/>
        <w:ind w:firstLine="960"/>
      </w:pPr>
      <w:r>
        <w:rPr>
          <w:rStyle w:val="BodyTextChar"/>
        </w:rPr>
        <w:t>semnătură electronică extinsă/calificată</w:t>
      </w:r>
    </w:p>
    <w:p w14:paraId="592C1ED8" w14:textId="22E5012F" w:rsidR="005156C0" w:rsidRDefault="005156C0">
      <w:pPr>
        <w:pStyle w:val="BodyText"/>
        <w:spacing w:after="0"/>
        <w:jc w:val="right"/>
      </w:pPr>
    </w:p>
    <w:sectPr w:rsidR="005156C0">
      <w:pgSz w:w="16840" w:h="11900" w:orient="landscape"/>
      <w:pgMar w:top="1041" w:right="1637" w:bottom="1041" w:left="738" w:header="613" w:footer="6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19AB" w14:textId="77777777" w:rsidR="00613CAD" w:rsidRDefault="00613CAD">
      <w:r>
        <w:separator/>
      </w:r>
    </w:p>
  </w:endnote>
  <w:endnote w:type="continuationSeparator" w:id="0">
    <w:p w14:paraId="03FEC793" w14:textId="77777777" w:rsidR="00613CAD" w:rsidRDefault="0061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E798" w14:textId="77777777" w:rsidR="00613CAD" w:rsidRDefault="00613CAD"/>
  </w:footnote>
  <w:footnote w:type="continuationSeparator" w:id="0">
    <w:p w14:paraId="1584CC39" w14:textId="77777777" w:rsidR="00613CAD" w:rsidRDefault="00613C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C0"/>
    <w:rsid w:val="000D65AF"/>
    <w:rsid w:val="005156C0"/>
    <w:rsid w:val="006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FDEF"/>
  <w15:docId w15:val="{CD281862-D2A9-4B70-8855-99BB7A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pacing w:after="29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Other0">
    <w:name w:val="Other"/>
    <w:basedOn w:val="Normal"/>
    <w:link w:val="Other"/>
    <w:pPr>
      <w:spacing w:after="24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NEACSU</cp:lastModifiedBy>
  <cp:revision>2</cp:revision>
  <dcterms:created xsi:type="dcterms:W3CDTF">2023-10-04T06:50:00Z</dcterms:created>
  <dcterms:modified xsi:type="dcterms:W3CDTF">2023-10-04T06:50:00Z</dcterms:modified>
</cp:coreProperties>
</file>